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3A1600E4" w14:textId="77777777" w:rsidR="00CD39B2" w:rsidRPr="008550A7" w:rsidRDefault="00CD39B2" w:rsidP="00CD39B2">
            <w:pPr>
              <w:rPr>
                <w:rFonts w:ascii="Arial" w:hAnsi="Arial" w:cs="Arial"/>
                <w:b/>
                <w:bCs/>
              </w:rPr>
            </w:pPr>
            <w:r w:rsidRPr="008550A7">
              <w:rPr>
                <w:rFonts w:ascii="Arial" w:hAnsi="Arial" w:cs="Arial"/>
                <w:b/>
                <w:bCs/>
              </w:rPr>
              <w:t>Birkerød Advokater</w:t>
            </w:r>
          </w:p>
          <w:p w14:paraId="792CF96D" w14:textId="77777777" w:rsidR="00CD39B2" w:rsidRPr="008550A7" w:rsidRDefault="00CD39B2" w:rsidP="00CD39B2">
            <w:pPr>
              <w:rPr>
                <w:rFonts w:ascii="Arial" w:hAnsi="Arial" w:cs="Arial"/>
              </w:rPr>
            </w:pPr>
            <w:r w:rsidRPr="008550A7">
              <w:rPr>
                <w:rFonts w:ascii="Arial" w:hAnsi="Arial" w:cs="Arial"/>
              </w:rPr>
              <w:t>Hovedgaden 49, 2 sal</w:t>
            </w:r>
            <w:r w:rsidRPr="008550A7">
              <w:rPr>
                <w:rFonts w:ascii="Arial" w:hAnsi="Arial" w:cs="Arial"/>
              </w:rPr>
              <w:br/>
              <w:t>3460 Birkerød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4D859D91" w:rsidR="008A33F1" w:rsidRPr="00C334AE" w:rsidRDefault="00CD39B2" w:rsidP="00097772">
            <w:pPr>
              <w:jc w:val="right"/>
              <w:rPr>
                <w:rFonts w:ascii="Arial" w:hAnsi="Arial" w:cs="Arial"/>
                <w:b/>
              </w:rPr>
            </w:pPr>
            <w:r w:rsidRPr="008550A7">
              <w:rPr>
                <w:rFonts w:ascii="Arial" w:hAnsi="Arial" w:cs="Arial"/>
                <w:b/>
                <w:noProof/>
              </w:rPr>
              <w:drawing>
                <wp:inline distT="0" distB="0" distL="0" distR="0" wp14:anchorId="19FA925A" wp14:editId="3CCD55E5">
                  <wp:extent cx="2137410" cy="421462"/>
                  <wp:effectExtent l="0" t="0" r="0" b="0"/>
                  <wp:docPr id="8614455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172593" cy="428400"/>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5499566D" w14:textId="77777777" w:rsidR="00CD39B2" w:rsidRPr="008550A7" w:rsidRDefault="00CD39B2" w:rsidP="00CD39B2">
            <w:pPr>
              <w:rPr>
                <w:rFonts w:ascii="Arial" w:hAnsi="Arial" w:cs="Arial"/>
                <w:b/>
                <w:bCs/>
              </w:rPr>
            </w:pPr>
            <w:r w:rsidRPr="008550A7">
              <w:rPr>
                <w:rFonts w:ascii="Arial" w:hAnsi="Arial" w:cs="Arial"/>
                <w:b/>
                <w:bCs/>
              </w:rPr>
              <w:t>Birkerød Advokater</w:t>
            </w:r>
          </w:p>
          <w:p w14:paraId="199585DE" w14:textId="77777777" w:rsidR="00CD39B2" w:rsidRPr="008550A7" w:rsidRDefault="00CD39B2" w:rsidP="00CD39B2">
            <w:pPr>
              <w:rPr>
                <w:rFonts w:ascii="Arial" w:hAnsi="Arial" w:cs="Arial"/>
              </w:rPr>
            </w:pPr>
            <w:r w:rsidRPr="008550A7">
              <w:rPr>
                <w:rFonts w:ascii="Arial" w:hAnsi="Arial" w:cs="Arial"/>
              </w:rPr>
              <w:t>Hovedgaden 49, 2 sal</w:t>
            </w:r>
            <w:r w:rsidRPr="008550A7">
              <w:rPr>
                <w:rFonts w:ascii="Arial" w:hAnsi="Arial" w:cs="Arial"/>
              </w:rPr>
              <w:br/>
              <w:t>3460 Birkerød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663FC725"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CD39B2" w:rsidRPr="008550A7">
              <w:rPr>
                <w:rFonts w:ascii="Arial" w:hAnsi="Arial" w:cs="Arial"/>
                <w:b/>
                <w:noProof/>
              </w:rPr>
              <w:drawing>
                <wp:inline distT="0" distB="0" distL="0" distR="0" wp14:anchorId="37C7D31F" wp14:editId="07FB2FB2">
                  <wp:extent cx="2137410" cy="421462"/>
                  <wp:effectExtent l="0" t="0" r="0" b="0"/>
                  <wp:docPr id="11777019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172593" cy="428400"/>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3E592422" w14:textId="77777777" w:rsidR="00CD39B2" w:rsidRPr="008550A7" w:rsidRDefault="00CD39B2" w:rsidP="00CD39B2">
            <w:pPr>
              <w:rPr>
                <w:rFonts w:ascii="Arial" w:hAnsi="Arial" w:cs="Arial"/>
                <w:b/>
                <w:bCs/>
              </w:rPr>
            </w:pPr>
            <w:r w:rsidRPr="008550A7">
              <w:rPr>
                <w:rFonts w:ascii="Arial" w:hAnsi="Arial" w:cs="Arial"/>
                <w:b/>
                <w:bCs/>
              </w:rPr>
              <w:t>Birkerød Advokater</w:t>
            </w:r>
          </w:p>
          <w:p w14:paraId="7CCC0D88" w14:textId="77777777" w:rsidR="00CD39B2" w:rsidRPr="008550A7" w:rsidRDefault="00CD39B2" w:rsidP="00CD39B2">
            <w:pPr>
              <w:rPr>
                <w:rFonts w:ascii="Arial" w:hAnsi="Arial" w:cs="Arial"/>
              </w:rPr>
            </w:pPr>
            <w:r w:rsidRPr="008550A7">
              <w:rPr>
                <w:rFonts w:ascii="Arial" w:hAnsi="Arial" w:cs="Arial"/>
              </w:rPr>
              <w:t>Hovedgaden 49, 2 sal</w:t>
            </w:r>
            <w:r w:rsidRPr="008550A7">
              <w:rPr>
                <w:rFonts w:ascii="Arial" w:hAnsi="Arial" w:cs="Arial"/>
              </w:rPr>
              <w:br/>
              <w:t>3460 Birkerød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415E8F28" w:rsidR="008A33F1" w:rsidRPr="00C334AE" w:rsidRDefault="00CD39B2" w:rsidP="008A33F1">
            <w:pPr>
              <w:jc w:val="right"/>
              <w:rPr>
                <w:rFonts w:ascii="Arial" w:hAnsi="Arial" w:cs="Arial"/>
                <w:b/>
              </w:rPr>
            </w:pPr>
            <w:r w:rsidRPr="008550A7">
              <w:rPr>
                <w:rFonts w:ascii="Arial" w:hAnsi="Arial" w:cs="Arial"/>
                <w:b/>
                <w:noProof/>
              </w:rPr>
              <w:drawing>
                <wp:inline distT="0" distB="0" distL="0" distR="0" wp14:anchorId="63A6C72C" wp14:editId="1033D46E">
                  <wp:extent cx="2137410" cy="421462"/>
                  <wp:effectExtent l="0" t="0" r="0" b="0"/>
                  <wp:docPr id="5370912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172593" cy="428400"/>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7D14EA0" w14:textId="77777777" w:rsidR="00CD39B2" w:rsidRPr="008550A7" w:rsidRDefault="00CD39B2" w:rsidP="00CD39B2">
            <w:pPr>
              <w:rPr>
                <w:rFonts w:ascii="Arial" w:hAnsi="Arial" w:cs="Arial"/>
                <w:b/>
                <w:bCs/>
              </w:rPr>
            </w:pPr>
            <w:r w:rsidRPr="008550A7">
              <w:rPr>
                <w:rFonts w:ascii="Arial" w:hAnsi="Arial" w:cs="Arial"/>
                <w:b/>
                <w:bCs/>
              </w:rPr>
              <w:t>Birkerød Advokater</w:t>
            </w:r>
          </w:p>
          <w:p w14:paraId="23C211D7" w14:textId="77777777" w:rsidR="00CD39B2" w:rsidRPr="008550A7" w:rsidRDefault="00CD39B2" w:rsidP="00CD39B2">
            <w:pPr>
              <w:rPr>
                <w:rFonts w:ascii="Arial" w:hAnsi="Arial" w:cs="Arial"/>
              </w:rPr>
            </w:pPr>
            <w:r w:rsidRPr="008550A7">
              <w:rPr>
                <w:rFonts w:ascii="Arial" w:hAnsi="Arial" w:cs="Arial"/>
              </w:rPr>
              <w:t>Hovedgaden 49, 2 sal</w:t>
            </w:r>
            <w:r w:rsidRPr="008550A7">
              <w:rPr>
                <w:rFonts w:ascii="Arial" w:hAnsi="Arial" w:cs="Arial"/>
              </w:rPr>
              <w:br/>
              <w:t>3460 Birkerød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1F535D45" w:rsidR="00D555AD" w:rsidRPr="00C334AE" w:rsidRDefault="00CD39B2" w:rsidP="00097772">
            <w:pPr>
              <w:jc w:val="right"/>
              <w:rPr>
                <w:rFonts w:ascii="Arial" w:hAnsi="Arial" w:cs="Arial"/>
                <w:b/>
              </w:rPr>
            </w:pPr>
            <w:r w:rsidRPr="008550A7">
              <w:rPr>
                <w:rFonts w:ascii="Arial" w:hAnsi="Arial" w:cs="Arial"/>
                <w:b/>
                <w:noProof/>
              </w:rPr>
              <w:drawing>
                <wp:inline distT="0" distB="0" distL="0" distR="0" wp14:anchorId="5C2DEBBE" wp14:editId="68B9C365">
                  <wp:extent cx="2137410" cy="421462"/>
                  <wp:effectExtent l="0" t="0" r="0" b="0"/>
                  <wp:docPr id="177517591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5"/>
                          <a:stretch>
                            <a:fillRect/>
                          </a:stretch>
                        </pic:blipFill>
                        <pic:spPr>
                          <a:xfrm>
                            <a:off x="0" y="0"/>
                            <a:ext cx="2172593" cy="428400"/>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CD39B2"/>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2025-10-08T09:03:00Z</dcterms:created>
  <dcterms:modified xsi:type="dcterms:W3CDTF">2025-10-08T09:03:00Z</dcterms:modified>
</cp:coreProperties>
</file>